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63" w:rsidRPr="00A421A3" w:rsidRDefault="00622463" w:rsidP="006224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2"/>
      </w:tblGrid>
      <w:tr w:rsidR="00622463" w:rsidRPr="00A421A3" w:rsidTr="007F61AC">
        <w:tc>
          <w:tcPr>
            <w:tcW w:w="4322" w:type="dxa"/>
          </w:tcPr>
          <w:p w:rsidR="00622463" w:rsidRPr="00A421A3" w:rsidRDefault="00622463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463" w:rsidRPr="00A421A3" w:rsidRDefault="00622463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1A3">
              <w:rPr>
                <w:rFonts w:ascii="Times New Roman" w:hAnsi="Times New Roman" w:cs="Times New Roman"/>
                <w:b/>
                <w:sz w:val="20"/>
                <w:szCs w:val="20"/>
              </w:rPr>
              <w:t>PCK</w:t>
            </w:r>
          </w:p>
          <w:p w:rsidR="00622463" w:rsidRPr="00A421A3" w:rsidRDefault="00622463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1A3">
              <w:rPr>
                <w:rFonts w:ascii="Times New Roman" w:hAnsi="Times New Roman" w:cs="Times New Roman"/>
                <w:b/>
                <w:sz w:val="20"/>
                <w:szCs w:val="20"/>
              </w:rPr>
              <w:t>Gimnazjum nr 1 w Białogardzie</w:t>
            </w:r>
          </w:p>
          <w:p w:rsidR="00622463" w:rsidRPr="00A421A3" w:rsidRDefault="00622463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463" w:rsidRPr="00A421A3" w:rsidRDefault="00622463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1A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568796" wp14:editId="519C5C55">
                  <wp:extent cx="2052165" cy="809697"/>
                  <wp:effectExtent l="0" t="0" r="0" b="0"/>
                  <wp:docPr id="11" name="Obraz 11" descr="C:\Users\Technfroglein\Desktop\WWW\P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chnfroglein\Desktop\WWW\P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678" cy="8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63" w:rsidRPr="00A421A3" w:rsidRDefault="00622463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463" w:rsidRPr="00A421A3" w:rsidRDefault="00622463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463" w:rsidRPr="00A421A3" w:rsidRDefault="00622463" w:rsidP="007F61AC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1A3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  <w:p w:rsidR="00622463" w:rsidRPr="00A421A3" w:rsidRDefault="00622463" w:rsidP="007F61AC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2463" w:rsidRPr="00A421A3" w:rsidRDefault="00622463" w:rsidP="0062246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463" w:rsidRPr="00A421A3" w:rsidRDefault="00622463" w:rsidP="00622463">
      <w:pPr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A421A3">
        <w:rPr>
          <w:rFonts w:ascii="Times New Roman" w:hAnsi="Times New Roman" w:cs="Times New Roman"/>
          <w:b/>
          <w:sz w:val="20"/>
          <w:szCs w:val="20"/>
          <w:u w:val="thick"/>
        </w:rPr>
        <w:t>WOŚP 2015</w:t>
      </w:r>
    </w:p>
    <w:p w:rsidR="00622463" w:rsidRPr="00A421A3" w:rsidRDefault="00622463" w:rsidP="006224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1A3">
        <w:rPr>
          <w:rFonts w:ascii="Times New Roman" w:hAnsi="Times New Roman" w:cs="Times New Roman"/>
          <w:b/>
          <w:sz w:val="20"/>
          <w:szCs w:val="20"/>
        </w:rPr>
        <w:t>Finał WOŚP to jednodniowa zbiórka publiczna, organizowana przez Fundację Wielka Orkiestra Świątecznej Pomocy.  Odbywa się tradycyjnie w druga niedzielę stycznia każdego roku.</w:t>
      </w:r>
    </w:p>
    <w:p w:rsidR="00622463" w:rsidRPr="00A421A3" w:rsidRDefault="00622463" w:rsidP="00622463">
      <w:pPr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b/>
          <w:sz w:val="20"/>
          <w:szCs w:val="20"/>
        </w:rPr>
        <w:t>Aby wesprzeć tę akcje</w:t>
      </w:r>
      <w:r w:rsidRPr="00A421A3">
        <w:rPr>
          <w:rFonts w:ascii="Times New Roman" w:hAnsi="Times New Roman" w:cs="Times New Roman"/>
          <w:sz w:val="20"/>
          <w:szCs w:val="20"/>
        </w:rPr>
        <w:t>:</w:t>
      </w:r>
    </w:p>
    <w:p w:rsidR="00622463" w:rsidRDefault="00622463" w:rsidP="00622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sz w:val="20"/>
          <w:szCs w:val="20"/>
        </w:rPr>
        <w:t>-wrzu</w:t>
      </w:r>
      <w:r>
        <w:rPr>
          <w:rFonts w:ascii="Times New Roman" w:hAnsi="Times New Roman" w:cs="Times New Roman"/>
          <w:sz w:val="20"/>
          <w:szCs w:val="20"/>
        </w:rPr>
        <w:t>ć pieniądze do puszki,</w:t>
      </w:r>
    </w:p>
    <w:p w:rsidR="00622463" w:rsidRPr="00A421A3" w:rsidRDefault="00622463" w:rsidP="00622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sz w:val="20"/>
          <w:szCs w:val="20"/>
        </w:rPr>
        <w:t>-przekaż 1% podatku,</w:t>
      </w:r>
    </w:p>
    <w:p w:rsidR="00622463" w:rsidRPr="00A421A3" w:rsidRDefault="00622463" w:rsidP="00622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sz w:val="20"/>
          <w:szCs w:val="20"/>
        </w:rPr>
        <w:t>-kup kubek lub kartę w PKO</w:t>
      </w:r>
    </w:p>
    <w:p w:rsidR="00622463" w:rsidRPr="00A421A3" w:rsidRDefault="00622463" w:rsidP="00622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sz w:val="20"/>
          <w:szCs w:val="20"/>
        </w:rPr>
        <w:t>-zrób zakupy w SIEMASHOP.PL</w:t>
      </w:r>
    </w:p>
    <w:p w:rsidR="00622463" w:rsidRDefault="00622463" w:rsidP="00622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sz w:val="20"/>
          <w:szCs w:val="20"/>
        </w:rPr>
        <w:t>-możesz również wesprzeć wirtualną skarbonkę.</w:t>
      </w:r>
    </w:p>
    <w:p w:rsidR="00622463" w:rsidRPr="00A421A3" w:rsidRDefault="00622463" w:rsidP="00622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2463" w:rsidRDefault="00622463" w:rsidP="006224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1A3">
        <w:rPr>
          <w:rFonts w:ascii="Times New Roman" w:hAnsi="Times New Roman" w:cs="Times New Roman"/>
          <w:b/>
          <w:sz w:val="20"/>
          <w:szCs w:val="20"/>
        </w:rPr>
        <w:t>W ciągu poprzednich 22 Finałów WOŚP Orkiestra zebrała i przekazała na wsparcie polskiej medyny sumę ponad 590 mln PLN.</w:t>
      </w:r>
      <w:r w:rsidRPr="00A421A3">
        <w:rPr>
          <w:rFonts w:ascii="Times New Roman" w:hAnsi="Times New Roman" w:cs="Times New Roman"/>
          <w:noProof/>
          <w:sz w:val="20"/>
          <w:szCs w:val="20"/>
        </w:rPr>
        <w:br/>
      </w:r>
    </w:p>
    <w:p w:rsidR="00622463" w:rsidRDefault="00622463" w:rsidP="006224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PIRWSZA PPOMOC</w:t>
      </w:r>
    </w:p>
    <w:p w:rsidR="00622463" w:rsidRPr="00A421A3" w:rsidRDefault="00622463" w:rsidP="006224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Pr="00A421A3">
        <w:rPr>
          <w:rFonts w:ascii="Times New Roman" w:hAnsi="Times New Roman" w:cs="Times New Roman"/>
          <w:b/>
          <w:sz w:val="20"/>
          <w:szCs w:val="20"/>
        </w:rPr>
        <w:t>łamanie ręki</w:t>
      </w:r>
    </w:p>
    <w:p w:rsidR="00622463" w:rsidRPr="00A421A3" w:rsidRDefault="00622463" w:rsidP="00622463">
      <w:pPr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sz w:val="20"/>
          <w:szCs w:val="20"/>
        </w:rPr>
        <w:t>Najlepiej unieruchomić rękę, stosując chustę trójkątną lub podwieszając ją na opatrunku przez przymocowanie do klatki piersiowej. Należy usztywnić uszkodzone miejsce oraz obydwa stawy sąsiadujące.</w:t>
      </w:r>
    </w:p>
    <w:p w:rsidR="00622463" w:rsidRPr="00A421A3" w:rsidRDefault="00622463" w:rsidP="006224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1A3">
        <w:rPr>
          <w:rFonts w:ascii="Times New Roman" w:hAnsi="Times New Roman" w:cs="Times New Roman"/>
          <w:b/>
          <w:sz w:val="20"/>
          <w:szCs w:val="20"/>
        </w:rPr>
        <w:t>złamanie nogi</w:t>
      </w:r>
    </w:p>
    <w:p w:rsidR="00622463" w:rsidRPr="00A421A3" w:rsidRDefault="00622463" w:rsidP="00622463">
      <w:pPr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sz w:val="20"/>
          <w:szCs w:val="20"/>
        </w:rPr>
        <w:t>Najlepiej unieruchomić nogę poprzez przywiązanie jej do nogi zdrowej. Wiązanie należy zastosować w trzech miejscach: powyżej kolan, poniżej kolan i na stopach.</w:t>
      </w:r>
    </w:p>
    <w:p w:rsidR="00622463" w:rsidRPr="00A421A3" w:rsidRDefault="00622463" w:rsidP="00622463">
      <w:pPr>
        <w:jc w:val="both"/>
        <w:rPr>
          <w:rFonts w:ascii="Times New Roman" w:hAnsi="Times New Roman" w:cs="Times New Roman"/>
          <w:sz w:val="20"/>
          <w:szCs w:val="20"/>
        </w:rPr>
      </w:pPr>
      <w:r w:rsidRPr="00A421A3">
        <w:rPr>
          <w:rFonts w:ascii="Times New Roman" w:hAnsi="Times New Roman" w:cs="Times New Roman"/>
          <w:sz w:val="20"/>
          <w:szCs w:val="20"/>
        </w:rPr>
        <w:t xml:space="preserve">Przy zwichnięciach i złamaniach zadbaj, by osoba kontuzjowana w miarę możliwości nie zmieniała pozycji uszkodzonej kończyny. Gdy  trzeba zatamować krwawienie przy złamaniu otwartym, lepiej ubranie rozciąć. </w:t>
      </w:r>
    </w:p>
    <w:p w:rsidR="00622463" w:rsidRPr="00A421A3" w:rsidRDefault="00622463" w:rsidP="00622463">
      <w:pPr>
        <w:pStyle w:val="Tytu"/>
        <w:rPr>
          <w:color w:val="000000"/>
          <w:sz w:val="20"/>
          <w:szCs w:val="20"/>
          <w:u w:val="none"/>
          <w:shd w:val="clear" w:color="auto" w:fill="FFFFFF"/>
        </w:rPr>
      </w:pPr>
      <w:r w:rsidRPr="00A421A3">
        <w:rPr>
          <w:color w:val="000000"/>
          <w:sz w:val="20"/>
          <w:szCs w:val="20"/>
          <w:u w:val="none"/>
          <w:shd w:val="clear" w:color="auto" w:fill="FFFFFF"/>
        </w:rPr>
        <w:lastRenderedPageBreak/>
        <w:t>"Największy Zbieracz Złota - Gorączka Złota"</w:t>
      </w:r>
    </w:p>
    <w:p w:rsidR="00622463" w:rsidRPr="00A421A3" w:rsidRDefault="00622463" w:rsidP="00622463">
      <w:pPr>
        <w:pStyle w:val="Tytu"/>
        <w:rPr>
          <w:rFonts w:eastAsia="Times New Roman"/>
          <w:color w:val="000000"/>
          <w:sz w:val="20"/>
          <w:szCs w:val="20"/>
          <w:u w:val="none"/>
        </w:rPr>
      </w:pPr>
      <w:r w:rsidRPr="00A421A3">
        <w:rPr>
          <w:bCs w:val="0"/>
          <w:sz w:val="20"/>
          <w:szCs w:val="20"/>
          <w:u w:val="none"/>
        </w:rPr>
        <w:t xml:space="preserve">Szkolne Koło PCK </w:t>
      </w:r>
      <w:r w:rsidRPr="00A421A3">
        <w:rPr>
          <w:rFonts w:eastAsia="Times New Roman"/>
          <w:color w:val="000000"/>
          <w:sz w:val="20"/>
          <w:szCs w:val="20"/>
          <w:u w:val="none"/>
        </w:rPr>
        <w:t>PROSI WAS O WPŁATY NA AKCJĘ „NAJWIĘKSZY ZBIERACZ ZŁOTA”.</w:t>
      </w:r>
    </w:p>
    <w:p w:rsidR="00622463" w:rsidRPr="00A421A3" w:rsidRDefault="00622463" w:rsidP="00622463">
      <w:pPr>
        <w:pStyle w:val="Tytu"/>
        <w:rPr>
          <w:bCs w:val="0"/>
          <w:sz w:val="20"/>
          <w:szCs w:val="20"/>
          <w:u w:val="none"/>
        </w:rPr>
      </w:pPr>
    </w:p>
    <w:p w:rsidR="00622463" w:rsidRPr="00A421A3" w:rsidRDefault="00622463" w:rsidP="00B955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PIENIĄDZE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ZEBRANE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PODCZAS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KCJI, 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KTÓRA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POTRWA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2015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ROKU ZOSTANĄ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PRZEKAZANE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KONTO POLSKIEGO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CZERWONEGO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KRZYŻA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W KOSZALINIE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DOFINANSUJĄ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KOLONIE SOCJALNE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DLA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DZIECI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B955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21A3">
        <w:rPr>
          <w:rFonts w:ascii="Times New Roman" w:eastAsia="Times New Roman" w:hAnsi="Times New Roman" w:cs="Times New Roman"/>
          <w:color w:val="000000"/>
          <w:sz w:val="20"/>
          <w:szCs w:val="20"/>
        </w:rPr>
        <w:t>NAJUBOŻSZYCH RODZIN</w:t>
      </w:r>
    </w:p>
    <w:p w:rsidR="00622463" w:rsidRDefault="00622463" w:rsidP="00622463">
      <w:pPr>
        <w:pStyle w:val="Tytu"/>
        <w:jc w:val="both"/>
        <w:rPr>
          <w:b w:val="0"/>
          <w:bCs w:val="0"/>
          <w:sz w:val="20"/>
          <w:szCs w:val="20"/>
        </w:rPr>
      </w:pPr>
      <w:r w:rsidRPr="00A421A3">
        <w:rPr>
          <w:b w:val="0"/>
          <w:bCs w:val="0"/>
          <w:sz w:val="20"/>
          <w:szCs w:val="20"/>
        </w:rPr>
        <w:t xml:space="preserve">Szczegółowe informacje: opiekun Szkolnego Koła PCK , I. Krawczyk </w:t>
      </w:r>
    </w:p>
    <w:p w:rsidR="00622463" w:rsidRDefault="00622463" w:rsidP="00622463">
      <w:pPr>
        <w:pStyle w:val="Tytu"/>
        <w:jc w:val="both"/>
        <w:rPr>
          <w:b w:val="0"/>
          <w:bCs w:val="0"/>
          <w:sz w:val="20"/>
          <w:szCs w:val="20"/>
        </w:rPr>
      </w:pPr>
    </w:p>
    <w:p w:rsidR="00622463" w:rsidRDefault="00622463" w:rsidP="00622463">
      <w:pPr>
        <w:pStyle w:val="Tytu"/>
        <w:jc w:val="both"/>
        <w:rPr>
          <w:bCs w:val="0"/>
          <w:sz w:val="20"/>
          <w:szCs w:val="20"/>
          <w:u w:val="none"/>
        </w:rPr>
      </w:pPr>
      <w:r w:rsidRPr="00A421A3">
        <w:rPr>
          <w:bCs w:val="0"/>
          <w:sz w:val="20"/>
          <w:szCs w:val="20"/>
          <w:u w:val="none"/>
        </w:rPr>
        <w:t xml:space="preserve">                    UWAGA KONKURS!!!</w:t>
      </w:r>
    </w:p>
    <w:p w:rsidR="00622463" w:rsidRDefault="00622463" w:rsidP="00622463">
      <w:pPr>
        <w:pStyle w:val="Tytu"/>
        <w:jc w:val="both"/>
        <w:rPr>
          <w:bCs w:val="0"/>
          <w:sz w:val="20"/>
          <w:szCs w:val="20"/>
          <w:u w:val="none"/>
        </w:rPr>
      </w:pPr>
      <w:bookmarkStart w:id="0" w:name="_GoBack"/>
      <w:bookmarkEnd w:id="0"/>
    </w:p>
    <w:p w:rsidR="00622463" w:rsidRPr="00A421A3" w:rsidRDefault="00622463" w:rsidP="00622463">
      <w:pPr>
        <w:pStyle w:val="Tytu"/>
        <w:rPr>
          <w:bCs w:val="0"/>
          <w:sz w:val="20"/>
          <w:szCs w:val="20"/>
          <w:u w:val="none"/>
        </w:rPr>
      </w:pPr>
      <w:r>
        <w:rPr>
          <w:bCs w:val="0"/>
          <w:sz w:val="20"/>
          <w:szCs w:val="20"/>
          <w:u w:val="none"/>
        </w:rPr>
        <w:t>KONKURS PLASTYCZNY POD HASŁEM „NIE ZAMYKAJ OCZU…”</w:t>
      </w:r>
    </w:p>
    <w:p w:rsidR="00622463" w:rsidRPr="00A421A3" w:rsidRDefault="00622463" w:rsidP="00622463">
      <w:pPr>
        <w:pStyle w:val="Tytu"/>
        <w:jc w:val="both"/>
        <w:rPr>
          <w:b w:val="0"/>
          <w:bCs w:val="0"/>
          <w:sz w:val="20"/>
          <w:szCs w:val="20"/>
          <w:u w:val="none"/>
        </w:rPr>
      </w:pPr>
    </w:p>
    <w:p w:rsidR="00622463" w:rsidRPr="00A421A3" w:rsidRDefault="00622463" w:rsidP="00622463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A421A3">
        <w:rPr>
          <w:b w:val="0"/>
          <w:bCs w:val="0"/>
          <w:sz w:val="20"/>
          <w:szCs w:val="20"/>
        </w:rPr>
        <w:t>Organizator:</w:t>
      </w:r>
      <w:r w:rsidRPr="00A421A3">
        <w:rPr>
          <w:b w:val="0"/>
          <w:bCs w:val="0"/>
          <w:sz w:val="20"/>
          <w:szCs w:val="20"/>
          <w:u w:val="none"/>
        </w:rPr>
        <w:t xml:space="preserve"> Oddział Rejonowy PCK w Koszalinie</w:t>
      </w:r>
    </w:p>
    <w:p w:rsidR="00622463" w:rsidRPr="00A421A3" w:rsidRDefault="00622463" w:rsidP="00622463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A421A3">
        <w:rPr>
          <w:b w:val="0"/>
          <w:bCs w:val="0"/>
          <w:sz w:val="20"/>
          <w:szCs w:val="20"/>
        </w:rPr>
        <w:t>Cel:</w:t>
      </w:r>
      <w:r w:rsidRPr="00A421A3">
        <w:rPr>
          <w:b w:val="0"/>
          <w:bCs w:val="0"/>
          <w:sz w:val="20"/>
          <w:szCs w:val="20"/>
          <w:u w:val="none"/>
        </w:rPr>
        <w:t xml:space="preserve"> szerzenie wiedzy o szkodliwym działaniu nikotyny, alkoholu, narkotyków i dopalaczy -  profilaktyki uzależnień</w:t>
      </w:r>
    </w:p>
    <w:p w:rsidR="00622463" w:rsidRPr="00A421A3" w:rsidRDefault="00622463" w:rsidP="00622463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A421A3">
        <w:rPr>
          <w:b w:val="0"/>
          <w:bCs w:val="0"/>
          <w:sz w:val="20"/>
          <w:szCs w:val="20"/>
        </w:rPr>
        <w:t>Technika i format</w:t>
      </w:r>
      <w:r w:rsidRPr="00A421A3">
        <w:rPr>
          <w:b w:val="0"/>
          <w:bCs w:val="0"/>
          <w:sz w:val="20"/>
          <w:szCs w:val="20"/>
          <w:u w:val="none"/>
        </w:rPr>
        <w:t>: dowolne</w:t>
      </w:r>
    </w:p>
    <w:p w:rsidR="00622463" w:rsidRPr="00A421A3" w:rsidRDefault="00622463" w:rsidP="00622463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A421A3">
        <w:rPr>
          <w:b w:val="0"/>
          <w:bCs w:val="0"/>
          <w:sz w:val="20"/>
          <w:szCs w:val="20"/>
        </w:rPr>
        <w:t>Termin:</w:t>
      </w:r>
      <w:r w:rsidRPr="00A421A3">
        <w:rPr>
          <w:b w:val="0"/>
          <w:bCs w:val="0"/>
          <w:sz w:val="20"/>
          <w:szCs w:val="20"/>
          <w:u w:val="none"/>
        </w:rPr>
        <w:t xml:space="preserve"> do 06.03.2015 r.</w:t>
      </w:r>
    </w:p>
    <w:p w:rsidR="00622463" w:rsidRDefault="00622463" w:rsidP="00622463">
      <w:pPr>
        <w:pStyle w:val="Tytu"/>
        <w:jc w:val="both"/>
        <w:rPr>
          <w:b w:val="0"/>
          <w:bCs w:val="0"/>
          <w:sz w:val="20"/>
          <w:szCs w:val="20"/>
          <w:u w:val="none"/>
        </w:rPr>
      </w:pPr>
      <w:r w:rsidRPr="00A421A3">
        <w:rPr>
          <w:b w:val="0"/>
          <w:bCs w:val="0"/>
          <w:sz w:val="20"/>
          <w:szCs w:val="20"/>
        </w:rPr>
        <w:t>Szczegółowe informacje</w:t>
      </w:r>
      <w:r w:rsidRPr="00A421A3">
        <w:rPr>
          <w:b w:val="0"/>
          <w:bCs w:val="0"/>
          <w:sz w:val="20"/>
          <w:szCs w:val="20"/>
          <w:u w:val="none"/>
        </w:rPr>
        <w:t>: I. Krawczyk</w:t>
      </w:r>
    </w:p>
    <w:p w:rsidR="00622463" w:rsidRDefault="00622463" w:rsidP="00622463">
      <w:pPr>
        <w:pStyle w:val="Tytu"/>
        <w:jc w:val="both"/>
        <w:rPr>
          <w:b w:val="0"/>
          <w:bCs w:val="0"/>
          <w:sz w:val="20"/>
          <w:szCs w:val="20"/>
          <w:u w:val="none"/>
        </w:rPr>
      </w:pPr>
    </w:p>
    <w:p w:rsidR="00622463" w:rsidRPr="00A421A3" w:rsidRDefault="00622463" w:rsidP="00622463">
      <w:pPr>
        <w:pStyle w:val="Tytu"/>
        <w:rPr>
          <w:bCs w:val="0"/>
          <w:sz w:val="20"/>
          <w:szCs w:val="20"/>
          <w:u w:val="none"/>
        </w:rPr>
      </w:pPr>
      <w:r w:rsidRPr="00A421A3">
        <w:rPr>
          <w:bCs w:val="0"/>
          <w:sz w:val="20"/>
          <w:szCs w:val="20"/>
          <w:u w:val="none"/>
        </w:rPr>
        <w:t>PALENIE TYTONIU NIESIE ZA SOBĄ POWAŻNE SKUTKI ZDROWOTNE. PALACZE SĄ SZCZEGÓLNIE NARAŻENI NA:</w:t>
      </w:r>
    </w:p>
    <w:p w:rsidR="00622463" w:rsidRPr="00A421A3" w:rsidRDefault="00622463" w:rsidP="006224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A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Choroby układu oddechowego </w:t>
      </w:r>
      <w:r w:rsidRPr="00A421A3">
        <w:rPr>
          <w:rFonts w:ascii="Times New Roman" w:eastAsia="Times New Roman" w:hAnsi="Times New Roman" w:cs="Times New Roman"/>
          <w:sz w:val="20"/>
          <w:szCs w:val="20"/>
        </w:rPr>
        <w:t xml:space="preserve">- rozedmę płuc, przewlekłe zapalenie oskrzeli, raka płuc, raka języka, raka wargi, raka jamy ustnej, raka krtani, raka tchawicy, przewlekłą </w:t>
      </w:r>
      <w:proofErr w:type="spellStart"/>
      <w:r w:rsidRPr="00A421A3">
        <w:rPr>
          <w:rFonts w:ascii="Times New Roman" w:eastAsia="Times New Roman" w:hAnsi="Times New Roman" w:cs="Times New Roman"/>
          <w:sz w:val="20"/>
          <w:szCs w:val="20"/>
        </w:rPr>
        <w:t>obturacyjną</w:t>
      </w:r>
      <w:proofErr w:type="spellEnd"/>
      <w:r w:rsidRPr="00A421A3">
        <w:rPr>
          <w:rFonts w:ascii="Times New Roman" w:eastAsia="Times New Roman" w:hAnsi="Times New Roman" w:cs="Times New Roman"/>
          <w:sz w:val="20"/>
          <w:szCs w:val="20"/>
        </w:rPr>
        <w:t xml:space="preserve"> chorobę płuc, astmę oskrzelową, gruźlicę.</w:t>
      </w:r>
    </w:p>
    <w:p w:rsidR="00622463" w:rsidRPr="00A421A3" w:rsidRDefault="00622463" w:rsidP="006224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1A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Choroby układu krążenia </w:t>
      </w:r>
      <w:r w:rsidRPr="00A421A3">
        <w:rPr>
          <w:rFonts w:ascii="Times New Roman" w:eastAsia="Times New Roman" w:hAnsi="Times New Roman" w:cs="Times New Roman"/>
          <w:sz w:val="20"/>
          <w:szCs w:val="20"/>
        </w:rPr>
        <w:t>- chorobę niedokrwienną serca, zawał mięśnia sercowego, miażdżycę zarostową kończyn dolnych, nadciśnienie tętnicze, tętniaka aorty.</w:t>
      </w:r>
    </w:p>
    <w:p w:rsidR="00622463" w:rsidRDefault="00622463" w:rsidP="00622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A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Inne choroby: </w:t>
      </w:r>
      <w:r w:rsidRPr="00A421A3">
        <w:rPr>
          <w:rFonts w:ascii="Times New Roman" w:eastAsia="Times New Roman" w:hAnsi="Times New Roman" w:cs="Times New Roman"/>
          <w:sz w:val="20"/>
          <w:szCs w:val="20"/>
        </w:rPr>
        <w:t>raka nerki, raka pęcherza moczowego, raka przełyku, wrzody żołądka oraz dwunastnicy, przepukliny jelitowe, choroby oczu (katarakty, niedowidzenia, degenerację plamkową), impotencję, upośledzenie płodności.</w:t>
      </w:r>
    </w:p>
    <w:p w:rsidR="00622463" w:rsidRPr="00A421A3" w:rsidRDefault="00622463" w:rsidP="006224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21A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*****************</w:t>
      </w:r>
    </w:p>
    <w:p w:rsidR="000017AF" w:rsidRPr="00622463" w:rsidRDefault="00622463" w:rsidP="006224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21A3">
        <w:rPr>
          <w:rFonts w:ascii="Times New Roman" w:hAnsi="Times New Roman" w:cs="Times New Roman"/>
          <w:b/>
          <w:sz w:val="20"/>
          <w:szCs w:val="20"/>
        </w:rPr>
        <w:t xml:space="preserve">5-letnia Zuzia choruje na zespół </w:t>
      </w:r>
      <w:proofErr w:type="spellStart"/>
      <w:r w:rsidRPr="00A421A3">
        <w:rPr>
          <w:rFonts w:ascii="Times New Roman" w:hAnsi="Times New Roman" w:cs="Times New Roman"/>
          <w:b/>
          <w:sz w:val="20"/>
          <w:szCs w:val="20"/>
        </w:rPr>
        <w:t>Retta</w:t>
      </w:r>
      <w:proofErr w:type="spellEnd"/>
      <w:r w:rsidRPr="00A421A3">
        <w:rPr>
          <w:rFonts w:ascii="Times New Roman" w:hAnsi="Times New Roman" w:cs="Times New Roman"/>
          <w:b/>
          <w:sz w:val="20"/>
          <w:szCs w:val="20"/>
        </w:rPr>
        <w:t xml:space="preserve">. Pomóżmy jej! Zbierajcie plastikowe zakrętki z butelek i przekażcie je  za pośrednictwem  p. I. Krawczyk oraz p. A. </w:t>
      </w:r>
      <w:proofErr w:type="spellStart"/>
      <w:r w:rsidRPr="00A421A3">
        <w:rPr>
          <w:rFonts w:ascii="Times New Roman" w:hAnsi="Times New Roman" w:cs="Times New Roman"/>
          <w:b/>
          <w:sz w:val="20"/>
          <w:szCs w:val="20"/>
        </w:rPr>
        <w:t>Łusiak</w:t>
      </w:r>
      <w:proofErr w:type="spellEnd"/>
      <w:r w:rsidRPr="00A421A3">
        <w:rPr>
          <w:rFonts w:ascii="Times New Roman" w:hAnsi="Times New Roman" w:cs="Times New Roman"/>
          <w:b/>
          <w:sz w:val="20"/>
          <w:szCs w:val="20"/>
        </w:rPr>
        <w:t xml:space="preserve"> na rehabilitację Zuzi.</w:t>
      </w:r>
    </w:p>
    <w:sectPr w:rsidR="000017AF" w:rsidRPr="00622463" w:rsidSect="00883F3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D96"/>
    <w:multiLevelType w:val="multilevel"/>
    <w:tmpl w:val="974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551E"/>
    <w:multiLevelType w:val="hybridMultilevel"/>
    <w:tmpl w:val="37B44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3"/>
    <w:rsid w:val="000017AF"/>
    <w:rsid w:val="00622463"/>
    <w:rsid w:val="00B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246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2463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62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246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2463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62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Technfroglein</dc:creator>
  <cp:lastModifiedBy>Technfroglein</cp:lastModifiedBy>
  <cp:revision>2</cp:revision>
  <dcterms:created xsi:type="dcterms:W3CDTF">2015-03-08T11:18:00Z</dcterms:created>
  <dcterms:modified xsi:type="dcterms:W3CDTF">2015-03-08T11:26:00Z</dcterms:modified>
</cp:coreProperties>
</file>